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B1" w:rsidRDefault="00310F5A">
      <w:pPr>
        <w:widowControl w:val="0"/>
      </w:pPr>
      <w:r>
        <w:fldChar w:fldCharType="begin"/>
      </w:r>
      <w:r w:rsidR="00713CB1">
        <w:instrText xml:space="preserve"> SEQ CHAPTER \h \r 1</w:instrText>
      </w:r>
      <w:r>
        <w:fldChar w:fldCharType="end"/>
      </w:r>
    </w:p>
    <w:p w:rsidR="00713CB1" w:rsidRDefault="00713CB1">
      <w:pPr>
        <w:widowControl w:val="0"/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</w:pPr>
      <w:r>
        <w:tab/>
      </w:r>
      <w:r>
        <w:rPr>
          <w:b/>
        </w:rPr>
        <w:t>IN THE ARBITRATION PROCEEDINGS BEFORE THE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160" w:hanging="720"/>
      </w:pPr>
      <w:r>
        <w:tab/>
        <w:t xml:space="preserve"> </w:t>
      </w:r>
      <w:r>
        <w:tab/>
        <w:t xml:space="preserve">   </w:t>
      </w:r>
      <w:r>
        <w:rPr>
          <w:b/>
        </w:rPr>
        <w:t>LABOR RELATIONS CONNECTION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u w:val="single"/>
        </w:rPr>
        <w:t xml:space="preserve">                                                                                                     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18"/>
        </w:rPr>
      </w:pPr>
      <w:r>
        <w:tab/>
      </w:r>
      <w:r>
        <w:tab/>
      </w:r>
      <w:r>
        <w:rPr>
          <w:sz w:val="20"/>
        </w:rPr>
        <w:t>In the Matter of the Arbitration between</w:t>
      </w:r>
      <w:r>
        <w:rPr>
          <w:sz w:val="18"/>
        </w:rPr>
        <w:t xml:space="preserve">:             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sz w:val="18"/>
        </w:rPr>
        <w:t xml:space="preserve">                      </w:t>
      </w:r>
      <w:r>
        <w:t xml:space="preserve">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</w:rPr>
        <w:tab/>
        <w:t xml:space="preserve">   </w:t>
      </w:r>
      <w:r>
        <w:tab/>
      </w:r>
      <w:r>
        <w:tab/>
        <w:t xml:space="preserve">    </w:t>
      </w:r>
      <w:r>
        <w:tab/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Subpoena   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6480" w:hanging="6480"/>
      </w:pPr>
      <w:r>
        <w:t xml:space="preserve">           </w:t>
      </w:r>
      <w:r>
        <w:tab/>
      </w:r>
      <w:r>
        <w:tab/>
        <w:t xml:space="preserve">   </w:t>
      </w: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713CB1" w:rsidRPr="00BA3CDE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F41ED3">
        <w:tab/>
      </w:r>
      <w:r w:rsidR="00807A82">
        <w:tab/>
      </w:r>
      <w:r w:rsidR="00F41ED3" w:rsidRPr="00BA3CDE">
        <w:rPr>
          <w:b/>
        </w:rPr>
        <w:t>Subpoena</w:t>
      </w:r>
      <w:r w:rsidR="008B0646" w:rsidRPr="00BA3CDE">
        <w:rPr>
          <w:b/>
        </w:rPr>
        <w:t xml:space="preserve"> for Witness</w:t>
      </w:r>
    </w:p>
    <w:p w:rsidR="00713CB1" w:rsidRDefault="007603F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3600" w:hanging="3600"/>
      </w:pPr>
      <w:r>
        <w:tab/>
      </w:r>
      <w:r w:rsidR="00713CB1">
        <w:tab/>
      </w:r>
      <w:r w:rsidR="00713CB1">
        <w:tab/>
      </w:r>
      <w:r w:rsidR="00713CB1">
        <w:tab/>
        <w:t xml:space="preserve">                    </w:t>
      </w:r>
      <w:r w:rsidR="00713CB1">
        <w:tab/>
        <w:t xml:space="preserve">                  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0"/>
        </w:rPr>
      </w:pPr>
      <w:r>
        <w:rPr>
          <w:u w:val="single"/>
        </w:rPr>
        <w:t xml:space="preserve">                                                                                                     </w:t>
      </w:r>
      <w:r>
        <w:t xml:space="preserve">         </w:t>
      </w:r>
    </w:p>
    <w:p w:rsidR="00B070EA" w:rsidRPr="0051510B" w:rsidRDefault="00B070EA" w:rsidP="00B070EA">
      <w:pPr>
        <w:tabs>
          <w:tab w:val="left" w:pos="3240"/>
          <w:tab w:val="left" w:leader="underscore" w:pos="8820"/>
        </w:tabs>
        <w:spacing w:before="120"/>
        <w:rPr>
          <w:szCs w:val="24"/>
        </w:rPr>
      </w:pPr>
      <w:r w:rsidRPr="0051510B">
        <w:rPr>
          <w:szCs w:val="24"/>
        </w:rPr>
        <w:t>FROM THE PEOPLE OF THE:</w:t>
      </w:r>
      <w:r w:rsidRPr="0051510B">
        <w:rPr>
          <w:szCs w:val="24"/>
        </w:rPr>
        <w:tab/>
      </w:r>
      <w:r>
        <w:rPr>
          <w:rFonts w:ascii="Wingdings 2" w:hAnsi="Wingdings 2"/>
          <w:szCs w:val="24"/>
        </w:rPr>
        <w:sym w:font="Wingdings 2" w:char="F0A3"/>
      </w:r>
      <w:r>
        <w:rPr>
          <w:szCs w:val="24"/>
        </w:rPr>
        <w:t xml:space="preserve"> C</w:t>
      </w:r>
      <w:r w:rsidRPr="0051510B">
        <w:rPr>
          <w:szCs w:val="24"/>
        </w:rPr>
        <w:t xml:space="preserve">OMMONWEALTH OF </w:t>
      </w:r>
      <w:r>
        <w:rPr>
          <w:szCs w:val="24"/>
        </w:rPr>
        <w:tab/>
      </w:r>
    </w:p>
    <w:p w:rsidR="00B070EA" w:rsidRPr="0051510B" w:rsidRDefault="00B070EA" w:rsidP="00B070EA">
      <w:pPr>
        <w:tabs>
          <w:tab w:val="left" w:pos="3240"/>
          <w:tab w:val="left" w:leader="underscore" w:pos="8820"/>
        </w:tabs>
        <w:spacing w:before="120"/>
        <w:rPr>
          <w:szCs w:val="24"/>
        </w:rPr>
      </w:pPr>
      <w:r w:rsidRPr="0051510B">
        <w:rPr>
          <w:szCs w:val="24"/>
        </w:rPr>
        <w:tab/>
      </w:r>
      <w:r>
        <w:rPr>
          <w:rFonts w:ascii="Wingdings 2" w:hAnsi="Wingdings 2"/>
          <w:szCs w:val="24"/>
        </w:rPr>
        <w:sym w:font="Wingdings 2" w:char="F0A3"/>
      </w:r>
      <w:r>
        <w:rPr>
          <w:szCs w:val="24"/>
        </w:rPr>
        <w:t xml:space="preserve"> </w:t>
      </w:r>
      <w:r w:rsidRPr="000B1E9A">
        <w:rPr>
          <w:szCs w:val="24"/>
        </w:rPr>
        <w:t>STATE OF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B070EA" w:rsidRPr="0051510B" w:rsidRDefault="00B070EA" w:rsidP="00B070EA">
      <w:pPr>
        <w:tabs>
          <w:tab w:val="left" w:pos="3240"/>
        </w:tabs>
        <w:spacing w:before="120"/>
        <w:rPr>
          <w:szCs w:val="24"/>
        </w:rPr>
      </w:pPr>
      <w:r w:rsidRPr="0051510B">
        <w:rPr>
          <w:szCs w:val="24"/>
        </w:rPr>
        <w:tab/>
        <w:t>(Check one and complete the</w:t>
      </w:r>
      <w:bookmarkStart w:id="0" w:name="_GoBack"/>
      <w:bookmarkEnd w:id="0"/>
      <w:r w:rsidRPr="0051510B">
        <w:rPr>
          <w:szCs w:val="24"/>
        </w:rPr>
        <w:t xml:space="preserve"> blank)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 w:rsidP="00FE25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to</w:t>
      </w:r>
      <w:r w:rsidR="007603FC">
        <w:tab/>
      </w:r>
      <w:r w:rsidR="007603FC">
        <w:tab/>
      </w:r>
    </w:p>
    <w:p w:rsidR="00FE25F6" w:rsidRPr="0051510B" w:rsidRDefault="00FE25F6" w:rsidP="00FE25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GREETING: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WE COMMAND YOU that, all business and excuses being laid aside, you and each of you appear and attend before</w:t>
      </w:r>
    </w:p>
    <w:p w:rsidR="00713CB1" w:rsidRDefault="007603F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7A82">
        <w:rPr>
          <w:u w:val="single"/>
        </w:rPr>
        <w:tab/>
      </w:r>
      <w:r w:rsidR="00807A82">
        <w:rPr>
          <w:u w:val="single"/>
        </w:rPr>
        <w:tab/>
      </w:r>
      <w:r w:rsidR="00807A82">
        <w:rPr>
          <w:u w:val="single"/>
        </w:rPr>
        <w:tab/>
      </w:r>
      <w:r w:rsidR="00807A82">
        <w:rPr>
          <w:u w:val="single"/>
        </w:rPr>
        <w:tab/>
      </w:r>
      <w:r w:rsidR="00FE25F6">
        <w:t>A</w:t>
      </w:r>
      <w:r w:rsidR="00713CB1">
        <w:t>rbitrator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acting under the arbitration law of this state, at</w:t>
      </w:r>
      <w:r w:rsidR="00807A82">
        <w:t>:</w:t>
      </w:r>
    </w:p>
    <w:p w:rsidR="007603FC" w:rsidRDefault="007603F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Pr="00FE25F6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t>_____________________________________________</w:t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 w:rsidR="003C1414" w:rsidRDefault="003C141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603F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on the</w:t>
      </w:r>
      <w:r w:rsidR="00FE25F6">
        <w:tab/>
      </w:r>
      <w:r w:rsidR="00FE25F6">
        <w:tab/>
      </w:r>
      <w:r w:rsidR="00FE25F6">
        <w:tab/>
      </w:r>
      <w:r w:rsidR="00FE25F6">
        <w:tab/>
      </w:r>
      <w:r>
        <w:t xml:space="preserve">, at 10:00 </w:t>
      </w:r>
      <w:r w:rsidR="00713CB1">
        <w:t>o’clock,</w:t>
      </w:r>
      <w:r>
        <w:t xml:space="preserve"> </w:t>
      </w:r>
      <w:r w:rsidR="00713CB1">
        <w:t>to testify and give evidence in a certain arbitration, then and there to be held between the above entitled parties.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Signed: __________________________________</w:t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Arbitrator</w:t>
      </w:r>
    </w:p>
    <w:p w:rsidR="00713CB1" w:rsidRPr="00FE25F6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t xml:space="preserve">Requested by: </w:t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713CB1" w:rsidRPr="003C1414" w:rsidRDefault="00FE25F6" w:rsidP="00FE25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           Name of Representative</w:t>
      </w:r>
    </w:p>
    <w:p w:rsidR="00FE25F6" w:rsidRPr="00FE25F6" w:rsidRDefault="00FE25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3CB1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2880" w:hanging="2880"/>
      </w:pPr>
      <w:r>
        <w:tab/>
      </w:r>
      <w:r>
        <w:tab/>
        <w:t>Address</w:t>
      </w:r>
      <w:r>
        <w:tab/>
        <w:t xml:space="preserve">    Zip Code</w:t>
      </w:r>
    </w:p>
    <w:p w:rsidR="00713CB1" w:rsidRPr="003C1414" w:rsidRDefault="00FE25F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3CB1" w:rsidRPr="00FE25F6" w:rsidRDefault="00713CB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760" w:hanging="5760"/>
        <w:rPr>
          <w:u w:val="single"/>
        </w:rPr>
      </w:pPr>
      <w:r>
        <w:t xml:space="preserve">                      Telephone</w:t>
      </w:r>
      <w:r>
        <w:tab/>
      </w:r>
      <w:r>
        <w:tab/>
      </w:r>
      <w:r>
        <w:tab/>
      </w:r>
      <w:r>
        <w:tab/>
      </w:r>
      <w:r>
        <w:tab/>
        <w:t xml:space="preserve">Dated: </w:t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  <w:r w:rsidR="00FE25F6">
        <w:rPr>
          <w:u w:val="single"/>
        </w:rPr>
        <w:tab/>
      </w:r>
    </w:p>
    <w:sectPr w:rsidR="00713CB1" w:rsidRPr="00FE25F6" w:rsidSect="005D07AF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401873"/>
    <w:rsid w:val="00007162"/>
    <w:rsid w:val="00084403"/>
    <w:rsid w:val="00310F5A"/>
    <w:rsid w:val="00331006"/>
    <w:rsid w:val="0039010E"/>
    <w:rsid w:val="003C1414"/>
    <w:rsid w:val="00401873"/>
    <w:rsid w:val="0051510B"/>
    <w:rsid w:val="005D07AF"/>
    <w:rsid w:val="00631289"/>
    <w:rsid w:val="0066437C"/>
    <w:rsid w:val="00713CB1"/>
    <w:rsid w:val="007603FC"/>
    <w:rsid w:val="00807A82"/>
    <w:rsid w:val="00827BCF"/>
    <w:rsid w:val="008B0646"/>
    <w:rsid w:val="00B070EA"/>
    <w:rsid w:val="00B13200"/>
    <w:rsid w:val="00B51F26"/>
    <w:rsid w:val="00BA3CDE"/>
    <w:rsid w:val="00BD5AD4"/>
    <w:rsid w:val="00CB1857"/>
    <w:rsid w:val="00EF7277"/>
    <w:rsid w:val="00F41ED3"/>
    <w:rsid w:val="00F825DC"/>
    <w:rsid w:val="00FD26B9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A10B9"/>
  <w15:docId w15:val="{91ED4718-3805-40C0-8059-936E71BD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AF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sid w:val="005D07AF"/>
    <w:rPr>
      <w:sz w:val="20"/>
    </w:rPr>
  </w:style>
  <w:style w:type="character" w:customStyle="1" w:styleId="DefaultPara0">
    <w:name w:val="Default Para"/>
    <w:basedOn w:val="DefaultParagraphFont"/>
    <w:rsid w:val="005D07AF"/>
    <w:rPr>
      <w:sz w:val="20"/>
    </w:rPr>
  </w:style>
  <w:style w:type="character" w:customStyle="1" w:styleId="DefaultPara1">
    <w:name w:val="Default Para"/>
    <w:basedOn w:val="DefaultParagraphFont"/>
    <w:rsid w:val="005D07AF"/>
    <w:rPr>
      <w:sz w:val="20"/>
    </w:rPr>
  </w:style>
  <w:style w:type="character" w:customStyle="1" w:styleId="DefaultPara2">
    <w:name w:val="Default Para"/>
    <w:basedOn w:val="DefaultParagraphFont"/>
    <w:rsid w:val="005D07AF"/>
    <w:rPr>
      <w:sz w:val="20"/>
    </w:rPr>
  </w:style>
  <w:style w:type="character" w:customStyle="1" w:styleId="DefaultPara3">
    <w:name w:val="Default Para"/>
    <w:basedOn w:val="DefaultParagraphFont"/>
    <w:rsid w:val="005D07AF"/>
    <w:rPr>
      <w:sz w:val="20"/>
    </w:rPr>
  </w:style>
  <w:style w:type="character" w:customStyle="1" w:styleId="DefaultPara4">
    <w:name w:val="Default Para"/>
    <w:basedOn w:val="DefaultParagraphFont"/>
    <w:rsid w:val="005D07AF"/>
    <w:rPr>
      <w:sz w:val="20"/>
    </w:rPr>
  </w:style>
  <w:style w:type="character" w:customStyle="1" w:styleId="DefaultPara5">
    <w:name w:val="Default Para"/>
    <w:basedOn w:val="DefaultParagraphFont"/>
    <w:rsid w:val="005D07AF"/>
    <w:rPr>
      <w:sz w:val="20"/>
    </w:rPr>
  </w:style>
  <w:style w:type="character" w:customStyle="1" w:styleId="DefaultPara6">
    <w:name w:val="Default Para"/>
    <w:basedOn w:val="DefaultParagraphFont"/>
    <w:rsid w:val="005D07AF"/>
    <w:rPr>
      <w:sz w:val="20"/>
    </w:rPr>
  </w:style>
  <w:style w:type="character" w:customStyle="1" w:styleId="DefaultPara7">
    <w:name w:val="Default Para"/>
    <w:basedOn w:val="DefaultParagraphFont"/>
    <w:rsid w:val="005D07A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Providence Public Schools</dc:creator>
  <cp:lastModifiedBy>Mike Cronin</cp:lastModifiedBy>
  <cp:revision>12</cp:revision>
  <cp:lastPrinted>2013-10-10T15:22:00Z</cp:lastPrinted>
  <dcterms:created xsi:type="dcterms:W3CDTF">2014-10-17T12:56:00Z</dcterms:created>
  <dcterms:modified xsi:type="dcterms:W3CDTF">2016-02-11T22:52:00Z</dcterms:modified>
</cp:coreProperties>
</file>